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03" w:rsidRDefault="00537503" w:rsidP="00537503">
      <w:pPr>
        <w:jc w:val="center"/>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3364865</wp:posOffset>
                </wp:positionH>
                <wp:positionV relativeFrom="paragraph">
                  <wp:posOffset>-491490</wp:posOffset>
                </wp:positionV>
                <wp:extent cx="2540000" cy="127000"/>
                <wp:effectExtent l="0" t="63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503" w:rsidRDefault="00537503" w:rsidP="00537503">
                            <w:pPr>
                              <w:jc w:val="right"/>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64.95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" filled="f" stroked="f">
                <v:textbox inset="0,0,0,0">
                  <w:txbxContent>
                    <w:p w:rsidR="00537503" w:rsidRDefault="00537503" w:rsidP="00537503">
                      <w:pPr>
                        <w:jc w:val="right"/>
                        <w:rPr>
                          <w:sz w:val="16"/>
                        </w:rPr>
                      </w:pPr>
                    </w:p>
                  </w:txbxContent>
                </v:textbox>
              </v:rect>
            </w:pict>
          </mc:Fallback>
        </mc:AlternateContent>
      </w:r>
      <w:r>
        <w:rPr>
          <w:sz w:val="24"/>
          <w:szCs w:val="24"/>
        </w:rPr>
        <w:t>ГЕРБ</w:t>
      </w:r>
    </w:p>
    <w:p w:rsidR="00537503" w:rsidRDefault="00537503" w:rsidP="00537503">
      <w:pPr>
        <w:jc w:val="center"/>
        <w:rPr>
          <w:sz w:val="24"/>
          <w:szCs w:val="24"/>
        </w:rPr>
      </w:pPr>
    </w:p>
    <w:p w:rsidR="00537503" w:rsidRDefault="00537503" w:rsidP="00537503">
      <w:pPr>
        <w:jc w:val="center"/>
        <w:rPr>
          <w:sz w:val="24"/>
          <w:szCs w:val="24"/>
        </w:rPr>
      </w:pPr>
      <w:r>
        <w:rPr>
          <w:sz w:val="24"/>
          <w:szCs w:val="24"/>
        </w:rPr>
        <w:t>МУНИЦИПАЛЬНОЕ ОБРАЗОВАНИЕ</w:t>
      </w:r>
    </w:p>
    <w:p w:rsidR="00537503" w:rsidRDefault="00537503" w:rsidP="00537503">
      <w:pPr>
        <w:jc w:val="center"/>
        <w:rPr>
          <w:sz w:val="24"/>
          <w:szCs w:val="24"/>
        </w:rPr>
      </w:pPr>
      <w:r>
        <w:rPr>
          <w:sz w:val="24"/>
          <w:szCs w:val="24"/>
        </w:rPr>
        <w:t>«</w:t>
      </w:r>
      <w:proofErr w:type="gramStart"/>
      <w:r>
        <w:rPr>
          <w:sz w:val="24"/>
          <w:szCs w:val="24"/>
        </w:rPr>
        <w:t>ВСЕВОЛОЖСКИЙ  МУНИЦИПАЛЬНЫЙ</w:t>
      </w:r>
      <w:proofErr w:type="gramEnd"/>
      <w:r>
        <w:rPr>
          <w:sz w:val="24"/>
          <w:szCs w:val="24"/>
        </w:rPr>
        <w:t xml:space="preserve">  РАЙОН»</w:t>
      </w:r>
    </w:p>
    <w:p w:rsidR="00537503" w:rsidRDefault="00537503" w:rsidP="00537503">
      <w:pPr>
        <w:jc w:val="center"/>
        <w:rPr>
          <w:sz w:val="24"/>
          <w:szCs w:val="24"/>
        </w:rPr>
      </w:pPr>
      <w:r>
        <w:rPr>
          <w:sz w:val="24"/>
          <w:szCs w:val="24"/>
        </w:rPr>
        <w:t>ЛЕНИНГРАДСКОЙ ОБЛАСТИ</w:t>
      </w:r>
    </w:p>
    <w:p w:rsidR="00537503" w:rsidRDefault="00537503" w:rsidP="00537503">
      <w:pPr>
        <w:jc w:val="center"/>
      </w:pPr>
    </w:p>
    <w:p w:rsidR="00537503" w:rsidRDefault="00537503" w:rsidP="00537503">
      <w:pPr>
        <w:pStyle w:val="1"/>
      </w:pPr>
      <w:r>
        <w:t>АДМИНИСТРАЦИЯ</w:t>
      </w:r>
    </w:p>
    <w:p w:rsidR="00537503" w:rsidRDefault="00537503" w:rsidP="00537503">
      <w:pPr>
        <w:jc w:val="center"/>
      </w:pPr>
    </w:p>
    <w:p w:rsidR="00537503" w:rsidRDefault="00537503" w:rsidP="00537503">
      <w:pPr>
        <w:pStyle w:val="2"/>
        <w:rPr>
          <w:szCs w:val="36"/>
        </w:rPr>
      </w:pPr>
      <w:r>
        <w:t>ПОСТАНОВЛЕНИЕ</w:t>
      </w:r>
    </w:p>
    <w:p w:rsidR="00537503" w:rsidRDefault="00537503" w:rsidP="00537503">
      <w:pPr>
        <w:spacing w:line="360" w:lineRule="auto"/>
        <w:ind w:left="2126"/>
      </w:pPr>
    </w:p>
    <w:p w:rsidR="00537503" w:rsidRDefault="00537503" w:rsidP="00537503">
      <w:pPr>
        <w:pStyle w:val="a3"/>
        <w:tabs>
          <w:tab w:val="left" w:pos="708"/>
        </w:tabs>
        <w:rPr>
          <w:sz w:val="28"/>
        </w:rPr>
      </w:pPr>
      <w:r>
        <w:rPr>
          <w:sz w:val="28"/>
        </w:rPr>
        <w:t>________________                                                                     №______________</w:t>
      </w:r>
    </w:p>
    <w:p w:rsidR="00537503" w:rsidRDefault="00537503" w:rsidP="00537503">
      <w:pPr>
        <w:spacing w:line="240" w:lineRule="exact"/>
        <w:jc w:val="both"/>
      </w:pPr>
      <w:r>
        <w:rPr>
          <w:sz w:val="20"/>
        </w:rPr>
        <w:t>г. Всеволожск</w:t>
      </w:r>
    </w:p>
    <w:p w:rsidR="00537503" w:rsidRDefault="00537503" w:rsidP="00537503">
      <w:pPr>
        <w:spacing w:line="240" w:lineRule="exact"/>
      </w:pPr>
    </w:p>
    <w:p w:rsidR="00537503" w:rsidRDefault="00537503" w:rsidP="00537503">
      <w:pPr>
        <w:spacing w:line="240" w:lineRule="exact"/>
      </w:pPr>
      <w:r>
        <w:t xml:space="preserve">О внесении изменений в постановление </w:t>
      </w:r>
    </w:p>
    <w:p w:rsidR="00537503" w:rsidRDefault="00537503" w:rsidP="00537503">
      <w:pPr>
        <w:spacing w:line="240" w:lineRule="exact"/>
      </w:pPr>
      <w:r>
        <w:t>администрации № 3498 от 28.12.2017</w:t>
      </w:r>
    </w:p>
    <w:p w:rsidR="00537503" w:rsidRDefault="00537503" w:rsidP="00537503">
      <w:pPr>
        <w:spacing w:line="240" w:lineRule="exact"/>
      </w:pPr>
    </w:p>
    <w:p w:rsidR="00537503" w:rsidRDefault="00537503" w:rsidP="00537503">
      <w:pPr>
        <w:spacing w:line="240" w:lineRule="exact"/>
      </w:pPr>
    </w:p>
    <w:p w:rsidR="00537503" w:rsidRDefault="00537503" w:rsidP="00537503">
      <w:pPr>
        <w:spacing w:line="240" w:lineRule="exact"/>
      </w:pPr>
      <w:r>
        <w:t xml:space="preserve">  </w:t>
      </w:r>
    </w:p>
    <w:p w:rsidR="00537503" w:rsidRDefault="00537503" w:rsidP="00ED74F1">
      <w:pPr>
        <w:spacing w:line="240" w:lineRule="exact"/>
        <w:ind w:firstLine="708"/>
        <w:jc w:val="both"/>
      </w:pPr>
      <w:r w:rsidRPr="004A0F95">
        <w:t>В соответствии с</w:t>
      </w:r>
      <w:r w:rsidR="001A0BFD" w:rsidRPr="001A0BFD">
        <w:t xml:space="preserve"> </w:t>
      </w:r>
      <w:r w:rsidR="001A0BFD">
        <w:tab/>
        <w:t>Федеральным законом от 25.10.2001 № 137-ФЗ «О введении в действие Земельного кодекса Российской Федерации»,</w:t>
      </w:r>
      <w:r w:rsidR="00ED74F1">
        <w:t xml:space="preserve"> Федеральным законом </w:t>
      </w:r>
      <w:r w:rsidRPr="004A0F95">
        <w:t xml:space="preserve">от 27.07.2010 № 210-ФЗ «Об организации предоставления государственных и муниципальных </w:t>
      </w:r>
      <w:r w:rsidR="00ED74F1">
        <w:t xml:space="preserve">услуг»,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r>
        <w:t xml:space="preserve">в </w:t>
      </w:r>
      <w:r w:rsidRPr="004A0F95">
        <w:t xml:space="preserve">целях приведения административного регламента </w:t>
      </w:r>
      <w:r>
        <w:t xml:space="preserve">по предоставлению муниципальной услуги </w:t>
      </w:r>
      <w:r w:rsidRPr="004A0F95">
        <w:t>в соответствие с дейст</w:t>
      </w:r>
      <w:r>
        <w:t>вующим законодательством РФ, а</w:t>
      </w:r>
      <w:r w:rsidRPr="008A1C1B">
        <w:t>дминистрация муниципального образования «Всеволожский муниципальн</w:t>
      </w:r>
      <w:r>
        <w:t>ый район» Ленинградской области</w:t>
      </w:r>
      <w:r w:rsidR="00ED74F1">
        <w:t xml:space="preserve"> </w:t>
      </w:r>
      <w:r>
        <w:t>п о с т а н о в л я е т:</w:t>
      </w:r>
    </w:p>
    <w:p w:rsidR="00537503" w:rsidRDefault="00537503" w:rsidP="00537503">
      <w:pPr>
        <w:spacing w:line="240" w:lineRule="exact"/>
        <w:ind w:firstLine="708"/>
        <w:jc w:val="both"/>
      </w:pPr>
    </w:p>
    <w:p w:rsidR="00537503" w:rsidRDefault="00537503" w:rsidP="00537503">
      <w:pPr>
        <w:spacing w:line="240" w:lineRule="exact"/>
        <w:jc w:val="both"/>
      </w:pPr>
      <w:r>
        <w:t>1.Внести в постановление администрации муниципального образования «Всеволожский муниципальный район» Ленинградской области                                от 28.12.2017 № 3498</w:t>
      </w:r>
      <w:r w:rsidRPr="00CF4DFF">
        <w:t xml:space="preserve"> </w:t>
      </w:r>
      <w:r>
        <w:t>«Об утверждении административного регламента предоставления муниципальной услуги «Выдача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 (далее – Постановление) следующие изменения:</w:t>
      </w:r>
    </w:p>
    <w:p w:rsidR="00537503" w:rsidRDefault="00537503" w:rsidP="001A0BFD">
      <w:pPr>
        <w:widowControl w:val="0"/>
        <w:tabs>
          <w:tab w:val="left" w:pos="1276"/>
        </w:tabs>
        <w:autoSpaceDE w:val="0"/>
        <w:autoSpaceDN w:val="0"/>
        <w:adjustRightInd w:val="0"/>
        <w:spacing w:line="240" w:lineRule="exact"/>
        <w:jc w:val="both"/>
        <w:rPr>
          <w:rFonts w:eastAsia="Calibri"/>
        </w:rPr>
      </w:pPr>
      <w:r>
        <w:rPr>
          <w:rFonts w:eastAsia="Calibri"/>
        </w:rPr>
        <w:t xml:space="preserve">1.1. Пункт 1.2 </w:t>
      </w:r>
      <w:proofErr w:type="gramStart"/>
      <w:r>
        <w:rPr>
          <w:rFonts w:eastAsia="Calibri"/>
        </w:rPr>
        <w:t>Приложения  к</w:t>
      </w:r>
      <w:proofErr w:type="gramEnd"/>
      <w:r>
        <w:rPr>
          <w:rFonts w:eastAsia="Calibri"/>
        </w:rPr>
        <w:t xml:space="preserve"> Постановлению дополнить</w:t>
      </w:r>
      <w:r w:rsidR="00C13CBE">
        <w:rPr>
          <w:rFonts w:eastAsia="Calibri"/>
        </w:rPr>
        <w:t xml:space="preserve"> словами следующего содержания: «</w:t>
      </w:r>
      <w:r>
        <w:rPr>
          <w:rFonts w:eastAsia="Calibri"/>
        </w:rPr>
        <w:t xml:space="preserve">расположенных </w:t>
      </w:r>
      <w:r w:rsidR="001A0BFD">
        <w:rPr>
          <w:rFonts w:eastAsia="Calibri"/>
        </w:rPr>
        <w:t xml:space="preserve"> на территории сельских поселений, входящих</w:t>
      </w:r>
      <w:r w:rsidR="001A0BFD" w:rsidRPr="001A0BFD">
        <w:rPr>
          <w:rFonts w:eastAsia="Calibri"/>
        </w:rPr>
        <w:t xml:space="preserve"> в состав муниципального района, и земельных участков, расположенных на межселенных территориях муниципального района</w:t>
      </w:r>
      <w:r w:rsidR="001A0BFD">
        <w:rPr>
          <w:rFonts w:eastAsia="Calibri"/>
        </w:rPr>
        <w:t>.»</w:t>
      </w:r>
      <w:r w:rsidR="00BA02D6">
        <w:rPr>
          <w:rFonts w:eastAsia="Calibri"/>
        </w:rPr>
        <w:t>;</w:t>
      </w:r>
    </w:p>
    <w:p w:rsidR="007A7C09" w:rsidRDefault="00554883" w:rsidP="001A0BFD">
      <w:pPr>
        <w:widowControl w:val="0"/>
        <w:tabs>
          <w:tab w:val="left" w:pos="1276"/>
        </w:tabs>
        <w:autoSpaceDE w:val="0"/>
        <w:autoSpaceDN w:val="0"/>
        <w:adjustRightInd w:val="0"/>
        <w:spacing w:line="240" w:lineRule="exact"/>
        <w:jc w:val="both"/>
        <w:rPr>
          <w:rFonts w:eastAsia="Calibri"/>
        </w:rPr>
      </w:pPr>
      <w:r>
        <w:rPr>
          <w:rFonts w:eastAsia="Calibri"/>
        </w:rPr>
        <w:t xml:space="preserve">1.2.В подпункте 5 пункта 2.2 </w:t>
      </w:r>
      <w:r w:rsidR="007A7C09">
        <w:rPr>
          <w:rFonts w:eastAsia="Calibri"/>
        </w:rPr>
        <w:t xml:space="preserve">Приложения к Постановлению </w:t>
      </w:r>
      <w:proofErr w:type="gramStart"/>
      <w:r w:rsidR="007A7C09">
        <w:rPr>
          <w:rFonts w:eastAsia="Calibri"/>
        </w:rPr>
        <w:t>слово</w:t>
      </w:r>
      <w:r w:rsidR="007A7C09" w:rsidRPr="007A7C09">
        <w:t xml:space="preserve"> </w:t>
      </w:r>
      <w:r w:rsidR="007A7C09">
        <w:rPr>
          <w:rFonts w:eastAsia="Calibri"/>
        </w:rPr>
        <w:t xml:space="preserve"> «</w:t>
      </w:r>
      <w:proofErr w:type="gramEnd"/>
      <w:r w:rsidR="007A7C09">
        <w:rPr>
          <w:rFonts w:eastAsia="Calibri"/>
        </w:rPr>
        <w:t>хозяйствования» заменить словами «хозяйственной деятельности»</w:t>
      </w:r>
      <w:r w:rsidR="00BA02D6">
        <w:rPr>
          <w:rFonts w:eastAsia="Calibri"/>
        </w:rPr>
        <w:t>;</w:t>
      </w:r>
    </w:p>
    <w:p w:rsidR="00C13CBE" w:rsidRPr="00C13CBE" w:rsidRDefault="007A7C09"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3</w:t>
      </w:r>
      <w:r w:rsidR="001A0BFD">
        <w:rPr>
          <w:rFonts w:eastAsia="Calibri"/>
        </w:rPr>
        <w:t>.П</w:t>
      </w:r>
      <w:r w:rsidR="00C13CBE">
        <w:rPr>
          <w:rFonts w:eastAsia="Calibri"/>
        </w:rPr>
        <w:t>ункт</w:t>
      </w:r>
      <w:proofErr w:type="gramEnd"/>
      <w:r w:rsidR="00C13CBE">
        <w:rPr>
          <w:rFonts w:eastAsia="Calibri"/>
        </w:rPr>
        <w:t xml:space="preserve"> 2.4</w:t>
      </w:r>
      <w:r w:rsidR="00C13CBE" w:rsidRPr="00C13CBE">
        <w:rPr>
          <w:rFonts w:eastAsia="Calibri"/>
        </w:rPr>
        <w:t xml:space="preserve"> Приложения к Постановлению</w:t>
      </w:r>
      <w:r w:rsidR="00C13CBE">
        <w:rPr>
          <w:rFonts w:eastAsia="Calibri"/>
        </w:rPr>
        <w:t xml:space="preserve"> дополнить</w:t>
      </w:r>
      <w:r w:rsidR="00C13CBE" w:rsidRPr="00C13CBE">
        <w:rPr>
          <w:rFonts w:eastAsia="Calibri"/>
        </w:rPr>
        <w:t xml:space="preserve"> абзацем следующего содержания: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r w:rsidRPr="00C13CBE">
        <w:rPr>
          <w:rFonts w:eastAsia="Calibri"/>
        </w:rPr>
        <w:lastRenderedPageBreak/>
        <w:t>включенных в представленный ранее комплект документов;</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554883" w:rsidRDefault="00554883" w:rsidP="00554883">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4.Пункт</w:t>
      </w:r>
      <w:proofErr w:type="gramEnd"/>
      <w:r>
        <w:rPr>
          <w:rFonts w:eastAsia="Calibri"/>
        </w:rPr>
        <w:t xml:space="preserve"> 2.8 Приложения к Постановлению дополнить подпунктами следующего содержания:</w:t>
      </w:r>
      <w:r w:rsidRPr="00554883">
        <w:t xml:space="preserve"> </w:t>
      </w:r>
      <w:r>
        <w:t>«</w:t>
      </w:r>
      <w:r w:rsidRPr="00554883">
        <w:rPr>
          <w:rFonts w:eastAsia="Calibri"/>
        </w:rPr>
        <w:t>Федеральный закон от 13.07.2015 № 218-ФЗ «О государственной регистрации недвижимости"»;</w:t>
      </w:r>
      <w:r>
        <w:t xml:space="preserve"> «</w:t>
      </w:r>
      <w:r w:rsidRPr="00554883">
        <w:rPr>
          <w:rFonts w:eastAsia="Calibri"/>
        </w:rPr>
        <w:t>Ф</w:t>
      </w:r>
      <w:r>
        <w:rPr>
          <w:rFonts w:eastAsia="Calibri"/>
        </w:rPr>
        <w:t>едеральный закон от 25.10.2001 № 137-ФЗ «</w:t>
      </w:r>
      <w:r w:rsidRPr="00554883">
        <w:rPr>
          <w:rFonts w:eastAsia="Calibri"/>
        </w:rPr>
        <w:t>О введении в действие Земельно</w:t>
      </w:r>
      <w:r>
        <w:rPr>
          <w:rFonts w:eastAsia="Calibri"/>
        </w:rPr>
        <w:t>го кодекса Российской Федерации»;</w:t>
      </w:r>
      <w:r w:rsidRPr="00554883">
        <w:rPr>
          <w:rFonts w:eastAsia="Calibri"/>
        </w:rPr>
        <w:t xml:space="preserve">  </w:t>
      </w:r>
    </w:p>
    <w:p w:rsidR="009F7FD1" w:rsidRDefault="00554883" w:rsidP="00E33A06">
      <w:pPr>
        <w:widowControl w:val="0"/>
        <w:tabs>
          <w:tab w:val="left" w:pos="567"/>
        </w:tabs>
        <w:autoSpaceDE w:val="0"/>
        <w:autoSpaceDN w:val="0"/>
        <w:adjustRightInd w:val="0"/>
        <w:spacing w:line="240" w:lineRule="exact"/>
        <w:jc w:val="both"/>
        <w:rPr>
          <w:rFonts w:eastAsia="Calibri"/>
        </w:rPr>
      </w:pPr>
      <w:r>
        <w:rPr>
          <w:rFonts w:eastAsia="Calibri"/>
        </w:rPr>
        <w:t>1.5</w:t>
      </w:r>
      <w:r w:rsidR="00E33A06">
        <w:rPr>
          <w:rFonts w:eastAsia="Calibri"/>
        </w:rPr>
        <w:t>.</w:t>
      </w:r>
      <w:r w:rsidR="009F7FD1">
        <w:rPr>
          <w:rFonts w:eastAsia="Calibri"/>
        </w:rPr>
        <w:t>В подпункте 2 пункта 2.9.1 слова «государственного кадастра недвижимости» заменить словами</w:t>
      </w:r>
      <w:r w:rsidR="009F7FD1">
        <w:t xml:space="preserve"> «</w:t>
      </w:r>
      <w:r w:rsidR="009F7FD1" w:rsidRPr="009F7FD1">
        <w:rPr>
          <w:rFonts w:eastAsia="Calibri"/>
        </w:rPr>
        <w:t>Единого государственного реестра недвижимости</w:t>
      </w:r>
      <w:r w:rsidR="009F7FD1">
        <w:rPr>
          <w:rFonts w:eastAsia="Calibri"/>
        </w:rPr>
        <w:t>.»</w:t>
      </w:r>
      <w:r w:rsidR="00BA02D6">
        <w:rPr>
          <w:rFonts w:eastAsia="Calibri"/>
        </w:rPr>
        <w:t>;</w:t>
      </w:r>
    </w:p>
    <w:p w:rsidR="009F7FD1" w:rsidRDefault="00554883"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6</w:t>
      </w:r>
      <w:r w:rsidR="00E33A06">
        <w:rPr>
          <w:rFonts w:eastAsia="Calibri"/>
        </w:rPr>
        <w:t>.</w:t>
      </w:r>
      <w:r w:rsidR="009F7FD1">
        <w:rPr>
          <w:rFonts w:eastAsia="Calibri"/>
        </w:rPr>
        <w:t>Подп</w:t>
      </w:r>
      <w:r w:rsidR="00BA02D6">
        <w:rPr>
          <w:rFonts w:eastAsia="Calibri"/>
        </w:rPr>
        <w:t>ункт</w:t>
      </w:r>
      <w:proofErr w:type="gramEnd"/>
      <w:r w:rsidR="00BA02D6">
        <w:rPr>
          <w:rFonts w:eastAsia="Calibri"/>
        </w:rPr>
        <w:t xml:space="preserve"> 1 пункта 2.9.2 – исключить;</w:t>
      </w:r>
    </w:p>
    <w:p w:rsidR="009F7FD1" w:rsidRDefault="00554883"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7</w:t>
      </w:r>
      <w:r w:rsidR="00E33A06">
        <w:rPr>
          <w:rFonts w:eastAsia="Calibri"/>
        </w:rPr>
        <w:t>.</w:t>
      </w:r>
      <w:r w:rsidR="009F7FD1">
        <w:rPr>
          <w:rFonts w:eastAsia="Calibri"/>
        </w:rPr>
        <w:t>Подпункт</w:t>
      </w:r>
      <w:proofErr w:type="gramEnd"/>
      <w:r w:rsidR="009F7FD1">
        <w:rPr>
          <w:rFonts w:eastAsia="Calibri"/>
        </w:rPr>
        <w:t xml:space="preserve"> 2 пункта 2.9.2 изложить в следующей редакции: «</w:t>
      </w:r>
      <w:r w:rsidR="00ED74F1">
        <w:rPr>
          <w:rFonts w:eastAsia="Calibri"/>
        </w:rPr>
        <w:t>2) выписку</w:t>
      </w:r>
      <w:r w:rsidR="009F7FD1" w:rsidRPr="009F7FD1">
        <w:rPr>
          <w:rFonts w:eastAsia="Calibri"/>
        </w:rPr>
        <w:t xml:space="preserve"> из Единого государственного реестра недвижимости об объекте недвижимости;</w:t>
      </w:r>
      <w:r w:rsidR="009F7FD1">
        <w:rPr>
          <w:rFonts w:eastAsia="Calibri"/>
        </w:rPr>
        <w:t>»</w:t>
      </w:r>
    </w:p>
    <w:p w:rsidR="00C13CBE" w:rsidRPr="00C13CBE" w:rsidRDefault="00554883" w:rsidP="00C13CBE">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8</w:t>
      </w:r>
      <w:r w:rsidR="001A0BFD">
        <w:rPr>
          <w:rFonts w:eastAsia="Calibri"/>
        </w:rPr>
        <w:t>.П</w:t>
      </w:r>
      <w:r w:rsidR="00C13CBE" w:rsidRPr="00C13CBE">
        <w:rPr>
          <w:rFonts w:eastAsia="Calibri"/>
        </w:rPr>
        <w:t>ункт</w:t>
      </w:r>
      <w:proofErr w:type="gramEnd"/>
      <w:r w:rsidR="00C13CBE" w:rsidRPr="00C13CBE">
        <w:rPr>
          <w:rFonts w:eastAsia="Calibri"/>
        </w:rPr>
        <w:t xml:space="preserve"> 6.2 Приложения к Постановлению</w:t>
      </w:r>
      <w:r w:rsidR="00C13CBE">
        <w:rPr>
          <w:rFonts w:eastAsia="Calibri"/>
        </w:rPr>
        <w:t xml:space="preserve"> дополнить</w:t>
      </w:r>
      <w:r w:rsidR="00C13CBE" w:rsidRPr="00C13CBE">
        <w:rPr>
          <w:rFonts w:eastAsia="Calibri"/>
        </w:rPr>
        <w:t xml:space="preserve"> подпунктами 8,9,10 следующего содержания:  </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C13CBE" w:rsidRP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C13CBE" w:rsidRDefault="00C13CBE" w:rsidP="00C13CBE">
      <w:pPr>
        <w:widowControl w:val="0"/>
        <w:tabs>
          <w:tab w:val="left" w:pos="1276"/>
        </w:tabs>
        <w:autoSpaceDE w:val="0"/>
        <w:autoSpaceDN w:val="0"/>
        <w:adjustRightInd w:val="0"/>
        <w:spacing w:line="240" w:lineRule="exact"/>
        <w:jc w:val="both"/>
        <w:rPr>
          <w:rFonts w:eastAsia="Calibri"/>
        </w:rPr>
      </w:pPr>
      <w:r w:rsidRPr="00C13CBE">
        <w:rPr>
          <w:rFonts w:eastAsia="Calibri"/>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w:t>
      </w:r>
      <w:r w:rsidR="006523DD">
        <w:rPr>
          <w:rFonts w:eastAsia="Calibri"/>
        </w:rPr>
        <w:t>нктом 4 части 1 статьи 7 Закона-</w:t>
      </w:r>
      <w:r w:rsidRPr="00C13CBE">
        <w:rPr>
          <w:rFonts w:eastAsia="Calibri"/>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r w:rsidR="00BA02D6">
        <w:rPr>
          <w:rFonts w:eastAsia="Calibri"/>
        </w:rPr>
        <w:t>;</w:t>
      </w:r>
    </w:p>
    <w:p w:rsidR="00C13CBE" w:rsidRDefault="00554883" w:rsidP="00C13CBE">
      <w:pPr>
        <w:widowControl w:val="0"/>
        <w:tabs>
          <w:tab w:val="left" w:pos="1276"/>
        </w:tabs>
        <w:autoSpaceDE w:val="0"/>
        <w:autoSpaceDN w:val="0"/>
        <w:adjustRightInd w:val="0"/>
        <w:spacing w:line="240" w:lineRule="exact"/>
        <w:jc w:val="both"/>
      </w:pPr>
      <w:r>
        <w:t>1.</w:t>
      </w:r>
      <w:proofErr w:type="gramStart"/>
      <w:r>
        <w:t>9</w:t>
      </w:r>
      <w:r w:rsidR="001A0BFD">
        <w:t>.</w:t>
      </w:r>
      <w:r w:rsidR="00C13CBE">
        <w:t>Пункт</w:t>
      </w:r>
      <w:proofErr w:type="gramEnd"/>
      <w:r w:rsidR="00C13CBE">
        <w:t xml:space="preserve"> 6.10 Приложения к Постановлению изложить в следующей редакции: «По результатам рассмотрения жалобы принимается одно из следующих решений:</w:t>
      </w:r>
    </w:p>
    <w:p w:rsidR="00C13CBE" w:rsidRDefault="00C13CBE" w:rsidP="00C13CBE">
      <w:pPr>
        <w:widowControl w:val="0"/>
        <w:tabs>
          <w:tab w:val="left" w:pos="1276"/>
        </w:tabs>
        <w:autoSpaceDE w:val="0"/>
        <w:autoSpaceDN w:val="0"/>
        <w:adjustRightInd w:val="0"/>
        <w:spacing w:line="240" w:lineRule="exact"/>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3CBE" w:rsidRDefault="00C13CBE" w:rsidP="00C13CBE">
      <w:pPr>
        <w:widowControl w:val="0"/>
        <w:tabs>
          <w:tab w:val="left" w:pos="1276"/>
        </w:tabs>
        <w:autoSpaceDE w:val="0"/>
        <w:autoSpaceDN w:val="0"/>
        <w:adjustRightInd w:val="0"/>
        <w:spacing w:line="240" w:lineRule="exact"/>
        <w:jc w:val="both"/>
      </w:pPr>
      <w:r>
        <w:t>2) в удовлетворении жалобы отказывается, с направлением заявителю мотивированного ответа.</w:t>
      </w:r>
    </w:p>
    <w:p w:rsidR="00C13CBE" w:rsidRDefault="00C13CBE" w:rsidP="00C13CBE">
      <w:pPr>
        <w:widowControl w:val="0"/>
        <w:tabs>
          <w:tab w:val="left" w:pos="567"/>
        </w:tabs>
        <w:autoSpaceDE w:val="0"/>
        <w:autoSpaceDN w:val="0"/>
        <w:adjustRightInd w:val="0"/>
        <w:spacing w:line="240" w:lineRule="exact"/>
        <w:jc w:val="both"/>
      </w:pPr>
      <w:r>
        <w:tab/>
        <w:t>В случае признания жалобы подлежащей удовлетворению в ответе заявителю, указанном в подпункте 1 пункта 6.10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13CBE" w:rsidRDefault="00C13CBE" w:rsidP="00C13CBE">
      <w:pPr>
        <w:widowControl w:val="0"/>
        <w:tabs>
          <w:tab w:val="left" w:pos="567"/>
        </w:tabs>
        <w:autoSpaceDE w:val="0"/>
        <w:autoSpaceDN w:val="0"/>
        <w:adjustRightInd w:val="0"/>
        <w:spacing w:line="240" w:lineRule="exact"/>
        <w:jc w:val="both"/>
      </w:pPr>
      <w:r>
        <w:tab/>
        <w:t>В случае признания жалобы не подлежащей удовлетворению в ответе заявителю, указанном в подпункте 2 пункта 6.10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BA02D6">
        <w:t>;</w:t>
      </w:r>
    </w:p>
    <w:p w:rsidR="00E33A06" w:rsidRDefault="00554883" w:rsidP="00C13CBE">
      <w:pPr>
        <w:widowControl w:val="0"/>
        <w:tabs>
          <w:tab w:val="left" w:pos="567"/>
        </w:tabs>
        <w:autoSpaceDE w:val="0"/>
        <w:autoSpaceDN w:val="0"/>
        <w:adjustRightInd w:val="0"/>
        <w:spacing w:line="240" w:lineRule="exact"/>
        <w:jc w:val="both"/>
      </w:pPr>
      <w:r>
        <w:t>1.10</w:t>
      </w:r>
      <w:r w:rsidR="00ED74F1">
        <w:t>.</w:t>
      </w:r>
      <w:r w:rsidR="00E33A06">
        <w:t>В Приложении № 1 Приложения к Постановлению в графе «М</w:t>
      </w:r>
      <w:r w:rsidR="00ED74F1">
        <w:t>естонахождение А</w:t>
      </w:r>
      <w:r w:rsidR="00E33A06">
        <w:t>втономного муниципального учреждения «</w:t>
      </w:r>
      <w:r w:rsidR="00ED74F1">
        <w:t>Центр муниципальн</w:t>
      </w:r>
      <w:r w:rsidR="00E33A06">
        <w:t>ых услуг муниципального образования «Всеволожский муниципальный район» Ленинградской области</w:t>
      </w:r>
      <w:r w:rsidR="00ED74F1">
        <w:t>» слова: «188645, Ленинградская область, Всеволожский район, г. Всеволожск, ул. Невская, д.10» заменить словами: «188640, Ленинградская область, г. Всеволожск, Всеволожский пр., д. 14а пом. 2. Справочный телефон: 8(81370</w:t>
      </w:r>
      <w:r w:rsidR="00BA02D6">
        <w:t>)-38-007</w:t>
      </w:r>
      <w:r w:rsidR="00ED74F1">
        <w:t>»</w:t>
      </w:r>
      <w:r w:rsidR="00BA02D6">
        <w:t>;</w:t>
      </w:r>
      <w:r w:rsidR="00E33A06">
        <w:t xml:space="preserve"> </w:t>
      </w:r>
    </w:p>
    <w:p w:rsidR="009F7FD1" w:rsidRDefault="00554883" w:rsidP="00C13CBE">
      <w:pPr>
        <w:widowControl w:val="0"/>
        <w:tabs>
          <w:tab w:val="left" w:pos="567"/>
        </w:tabs>
        <w:autoSpaceDE w:val="0"/>
        <w:autoSpaceDN w:val="0"/>
        <w:adjustRightInd w:val="0"/>
        <w:spacing w:line="240" w:lineRule="exact"/>
        <w:jc w:val="both"/>
      </w:pPr>
      <w:r>
        <w:t>1.11</w:t>
      </w:r>
      <w:r w:rsidR="009F7FD1">
        <w:t>.</w:t>
      </w:r>
      <w:r w:rsidR="009F7FD1" w:rsidRPr="009F7FD1">
        <w:t xml:space="preserve">В Приложении № 2 Приложения к Постановлению телефон единой справочной службы ГБУ ЛО </w:t>
      </w:r>
      <w:proofErr w:type="gramStart"/>
      <w:r w:rsidR="009F7FD1" w:rsidRPr="009F7FD1">
        <w:t>МФЦ  8</w:t>
      </w:r>
      <w:proofErr w:type="gramEnd"/>
      <w:r w:rsidR="009F7FD1" w:rsidRPr="009F7FD1">
        <w:t xml:space="preserve"> (800) 301-47-47 заме</w:t>
      </w:r>
      <w:r w:rsidR="00BA02D6">
        <w:t>нить на «8 (800) 500-00-47</w:t>
      </w:r>
      <w:r w:rsidR="009F7FD1" w:rsidRPr="009F7FD1">
        <w:t>»</w:t>
      </w:r>
      <w:r w:rsidR="00BA02D6">
        <w:t>.</w:t>
      </w:r>
      <w:bookmarkStart w:id="0" w:name="_GoBack"/>
      <w:bookmarkEnd w:id="0"/>
    </w:p>
    <w:p w:rsidR="00537503" w:rsidRPr="00032BA0" w:rsidRDefault="00537503" w:rsidP="00537503">
      <w:pPr>
        <w:widowControl w:val="0"/>
        <w:tabs>
          <w:tab w:val="left" w:pos="1276"/>
        </w:tabs>
        <w:autoSpaceDE w:val="0"/>
        <w:autoSpaceDN w:val="0"/>
        <w:adjustRightInd w:val="0"/>
        <w:spacing w:line="240" w:lineRule="exact"/>
        <w:jc w:val="both"/>
        <w:rPr>
          <w:rFonts w:eastAsia="Calibri"/>
        </w:rPr>
      </w:pPr>
      <w:r>
        <w:t>2.Настоящее постановление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537503" w:rsidRDefault="00537503" w:rsidP="00537503">
      <w:pPr>
        <w:spacing w:line="240" w:lineRule="exact"/>
        <w:jc w:val="both"/>
      </w:pPr>
      <w:r>
        <w:t xml:space="preserve">3.Настоящее </w:t>
      </w:r>
      <w:r>
        <w:rPr>
          <w:spacing w:val="-10"/>
        </w:rPr>
        <w:t>постановление вступает в силу со дня его официального опубликования.</w:t>
      </w:r>
    </w:p>
    <w:p w:rsidR="00537503" w:rsidRDefault="00537503" w:rsidP="00537503">
      <w:pPr>
        <w:spacing w:line="240" w:lineRule="exact"/>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537503" w:rsidRDefault="00537503" w:rsidP="00537503">
      <w:pPr>
        <w:spacing w:line="240" w:lineRule="exact"/>
      </w:pPr>
      <w:r>
        <w:t> </w:t>
      </w:r>
    </w:p>
    <w:p w:rsidR="00537503" w:rsidRDefault="00537503" w:rsidP="00537503">
      <w:pPr>
        <w:spacing w:line="240" w:lineRule="exact"/>
        <w:rPr>
          <w:color w:val="444444"/>
        </w:rPr>
      </w:pPr>
      <w:r>
        <w:rPr>
          <w:color w:val="444444"/>
        </w:rPr>
        <w:t> </w:t>
      </w:r>
    </w:p>
    <w:p w:rsidR="00537503" w:rsidRDefault="00537503" w:rsidP="00537503">
      <w:pPr>
        <w:spacing w:line="240" w:lineRule="exact"/>
        <w:rPr>
          <w:color w:val="444444"/>
        </w:rPr>
      </w:pPr>
    </w:p>
    <w:p w:rsidR="00537503" w:rsidRDefault="00537503" w:rsidP="00537503">
      <w:pPr>
        <w:spacing w:line="240" w:lineRule="exact"/>
        <w:rPr>
          <w:color w:val="444444"/>
        </w:rPr>
      </w:pPr>
    </w:p>
    <w:p w:rsidR="00537503" w:rsidRDefault="00537503" w:rsidP="00537503">
      <w:r>
        <w:t xml:space="preserve"> Глава администрации                                                                    А.А. </w:t>
      </w:r>
      <w:proofErr w:type="spellStart"/>
      <w:r>
        <w:t>Низовский</w:t>
      </w:r>
      <w:proofErr w:type="spellEnd"/>
    </w:p>
    <w:p w:rsidR="00537503" w:rsidRDefault="00537503" w:rsidP="00537503">
      <w:pPr>
        <w:spacing w:line="240" w:lineRule="exact"/>
      </w:pPr>
    </w:p>
    <w:p w:rsidR="00537503" w:rsidRDefault="00537503" w:rsidP="00537503"/>
    <w:p w:rsidR="00537503" w:rsidRDefault="00537503" w:rsidP="00537503">
      <w:r>
        <w:t xml:space="preserve"> </w:t>
      </w:r>
    </w:p>
    <w:p w:rsidR="000371F4" w:rsidRDefault="000371F4"/>
    <w:sectPr w:rsidR="000371F4"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503"/>
    <w:rsid w:val="000371F4"/>
    <w:rsid w:val="001A0BFD"/>
    <w:rsid w:val="00537503"/>
    <w:rsid w:val="00554883"/>
    <w:rsid w:val="006523DD"/>
    <w:rsid w:val="007A7C09"/>
    <w:rsid w:val="00955E3F"/>
    <w:rsid w:val="009F7FD1"/>
    <w:rsid w:val="00BA02D6"/>
    <w:rsid w:val="00C13CBE"/>
    <w:rsid w:val="00E33A06"/>
    <w:rsid w:val="00ED7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4114"/>
  <w15:chartTrackingRefBased/>
  <w15:docId w15:val="{7765139A-1CD6-4F82-BCA8-4552C22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0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37503"/>
    <w:pPr>
      <w:keepNext/>
      <w:jc w:val="center"/>
      <w:outlineLvl w:val="0"/>
    </w:pPr>
    <w:rPr>
      <w:sz w:val="32"/>
    </w:rPr>
  </w:style>
  <w:style w:type="paragraph" w:styleId="2">
    <w:name w:val="heading 2"/>
    <w:basedOn w:val="a"/>
    <w:next w:val="a"/>
    <w:link w:val="20"/>
    <w:semiHidden/>
    <w:unhideWhenUsed/>
    <w:qFormat/>
    <w:rsid w:val="00537503"/>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503"/>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537503"/>
    <w:rPr>
      <w:rFonts w:ascii="Times New Roman" w:eastAsia="Times New Roman" w:hAnsi="Times New Roman" w:cs="Times New Roman"/>
      <w:sz w:val="48"/>
      <w:szCs w:val="28"/>
      <w:lang w:eastAsia="ru-RU"/>
    </w:rPr>
  </w:style>
  <w:style w:type="paragraph" w:styleId="a3">
    <w:name w:val="header"/>
    <w:basedOn w:val="a"/>
    <w:link w:val="a4"/>
    <w:semiHidden/>
    <w:unhideWhenUsed/>
    <w:rsid w:val="00537503"/>
    <w:pPr>
      <w:tabs>
        <w:tab w:val="center" w:pos="4677"/>
        <w:tab w:val="right" w:pos="9355"/>
      </w:tabs>
    </w:pPr>
    <w:rPr>
      <w:sz w:val="24"/>
      <w:szCs w:val="24"/>
    </w:rPr>
  </w:style>
  <w:style w:type="character" w:customStyle="1" w:styleId="a4">
    <w:name w:val="Верхний колонтитул Знак"/>
    <w:basedOn w:val="a0"/>
    <w:link w:val="a3"/>
    <w:semiHidden/>
    <w:rsid w:val="0053750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5E3F"/>
    <w:rPr>
      <w:rFonts w:ascii="Segoe UI" w:hAnsi="Segoe UI" w:cs="Segoe UI"/>
      <w:sz w:val="18"/>
      <w:szCs w:val="18"/>
    </w:rPr>
  </w:style>
  <w:style w:type="character" w:customStyle="1" w:styleId="a6">
    <w:name w:val="Текст выноски Знак"/>
    <w:basedOn w:val="a0"/>
    <w:link w:val="a5"/>
    <w:uiPriority w:val="99"/>
    <w:semiHidden/>
    <w:rsid w:val="00955E3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1407</Words>
  <Characters>8026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Kizlevich4</dc:creator>
  <cp:keywords/>
  <dc:description/>
  <cp:lastModifiedBy>Kizlevich4</cp:lastModifiedBy>
  <cp:revision>7</cp:revision>
  <cp:lastPrinted>2019-01-21T13:16:00Z</cp:lastPrinted>
  <dcterms:created xsi:type="dcterms:W3CDTF">2019-01-17T12:36:00Z</dcterms:created>
  <dcterms:modified xsi:type="dcterms:W3CDTF">2019-01-25T08:48:00Z</dcterms:modified>
</cp:coreProperties>
</file>